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04" w:rsidRPr="0096714A" w:rsidRDefault="00313004" w:rsidP="0096714A">
      <w:pPr>
        <w:rPr>
          <w:sz w:val="28"/>
          <w:szCs w:val="28"/>
        </w:rPr>
      </w:pPr>
    </w:p>
    <w:p w:rsidR="00313004" w:rsidRPr="0096714A" w:rsidRDefault="00313004" w:rsidP="00313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4A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313004" w:rsidRDefault="00313004" w:rsidP="0096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14A">
        <w:rPr>
          <w:rFonts w:ascii="Times New Roman" w:hAnsi="Times New Roman" w:cs="Times New Roman"/>
          <w:b/>
          <w:sz w:val="28"/>
          <w:szCs w:val="28"/>
        </w:rPr>
        <w:t>«Значение эмоций для формирования положительного взаимодействия ребёнка с окружающим миром»</w:t>
      </w:r>
    </w:p>
    <w:p w:rsidR="00313004" w:rsidRDefault="00313004" w:rsidP="003130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Жить – значит чувствовать и мыслить, </w:t>
      </w:r>
    </w:p>
    <w:p w:rsidR="00313004" w:rsidRDefault="00313004" w:rsidP="003130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Страдать и блаженствовать;</w:t>
      </w:r>
    </w:p>
    <w:p w:rsidR="00313004" w:rsidRDefault="00313004" w:rsidP="003130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Всякая другая жизнь – смерть.</w:t>
      </w:r>
    </w:p>
    <w:p w:rsidR="00313004" w:rsidRDefault="00313004" w:rsidP="0031300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(В.Г.Белинский)</w:t>
      </w:r>
    </w:p>
    <w:p w:rsidR="00313004" w:rsidRDefault="00313004" w:rsidP="0031300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13004" w:rsidRPr="0096714A" w:rsidRDefault="00313004" w:rsidP="00313004">
      <w:pPr>
        <w:ind w:left="-284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 xml:space="preserve">Задачи  собрания: </w:t>
      </w:r>
    </w:p>
    <w:p w:rsidR="00313004" w:rsidRPr="0096714A" w:rsidRDefault="00313004" w:rsidP="00313004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Совместно с родителями обсудить проблему значения в жизни человека развития эмоциональной сферы, положительных эмоций;</w:t>
      </w:r>
    </w:p>
    <w:p w:rsidR="00313004" w:rsidRPr="0096714A" w:rsidRDefault="00313004" w:rsidP="00313004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Определить причины преобладания негативных или позитивных эмоций 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13004" w:rsidRPr="0096714A" w:rsidRDefault="00313004" w:rsidP="00313004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Способствовать приобретению практических знаний по развитию эмоций младших школьников</w:t>
      </w: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 xml:space="preserve">Форма проведения собрания: </w:t>
      </w:r>
      <w:r w:rsidRPr="0096714A">
        <w:rPr>
          <w:rFonts w:ascii="Times New Roman" w:hAnsi="Times New Roman" w:cs="Times New Roman"/>
          <w:sz w:val="24"/>
          <w:szCs w:val="24"/>
        </w:rPr>
        <w:t>обучающий семинар</w:t>
      </w: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  <w:r w:rsidRPr="009671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Значение эмоций и чу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вств  дл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>я  формирования полноценной личности;</w:t>
      </w:r>
    </w:p>
    <w:p w:rsidR="00313004" w:rsidRPr="0096714A" w:rsidRDefault="00313004" w:rsidP="00313004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Роль семейных отношений в развитии эмоциональной сферы ребёнка</w:t>
      </w: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Default="00313004" w:rsidP="0096714A">
      <w:pPr>
        <w:rPr>
          <w:rFonts w:ascii="Times New Roman" w:hAnsi="Times New Roman" w:cs="Times New Roman"/>
          <w:sz w:val="24"/>
          <w:szCs w:val="24"/>
        </w:rPr>
      </w:pPr>
    </w:p>
    <w:p w:rsidR="0096714A" w:rsidRDefault="0096714A" w:rsidP="0096714A">
      <w:pPr>
        <w:rPr>
          <w:rFonts w:ascii="Times New Roman" w:hAnsi="Times New Roman" w:cs="Times New Roman"/>
          <w:sz w:val="24"/>
          <w:szCs w:val="24"/>
        </w:rPr>
      </w:pPr>
    </w:p>
    <w:p w:rsidR="0096714A" w:rsidRDefault="0096714A" w:rsidP="0096714A">
      <w:pPr>
        <w:rPr>
          <w:rFonts w:ascii="Times New Roman" w:hAnsi="Times New Roman" w:cs="Times New Roman"/>
          <w:sz w:val="24"/>
          <w:szCs w:val="24"/>
        </w:rPr>
      </w:pPr>
    </w:p>
    <w:p w:rsidR="0096714A" w:rsidRPr="0096714A" w:rsidRDefault="0096714A" w:rsidP="0096714A">
      <w:pPr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</w:p>
    <w:p w:rsidR="00313004" w:rsidRPr="0096714A" w:rsidRDefault="00313004" w:rsidP="00313004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13004" w:rsidRPr="0096714A" w:rsidRDefault="00313004" w:rsidP="0031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Оформление художественной выставки работ обучающихся класса на тему </w:t>
      </w:r>
    </w:p>
    <w:p w:rsidR="00313004" w:rsidRPr="0096714A" w:rsidRDefault="00313004" w:rsidP="00313004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« Мои маленькие радости»</w:t>
      </w:r>
    </w:p>
    <w:p w:rsidR="00313004" w:rsidRPr="0096714A" w:rsidRDefault="00313004" w:rsidP="0031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На листе ватмана дети пишут ответы на вопрос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 какой Я?</w:t>
      </w:r>
    </w:p>
    <w:p w:rsidR="00313004" w:rsidRPr="0096714A" w:rsidRDefault="00313004" w:rsidP="0031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Родителям предлагается заполнить таблицу эмоциональных реакций в ситуациях взаимодействия с ребёнком</w:t>
      </w:r>
    </w:p>
    <w:p w:rsidR="00313004" w:rsidRPr="0096714A" w:rsidRDefault="00313004" w:rsidP="003130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6" w:type="dxa"/>
        <w:tblLook w:val="04A0"/>
      </w:tblPr>
      <w:tblGrid>
        <w:gridCol w:w="3179"/>
        <w:gridCol w:w="3142"/>
        <w:gridCol w:w="3174"/>
      </w:tblGrid>
      <w:tr w:rsidR="00313004" w:rsidRPr="0096714A" w:rsidTr="00313004">
        <w:trPr>
          <w:trHeight w:val="969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Мои реакции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Частота реакций</w:t>
            </w:r>
          </w:p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(редко, иногда, часто, очень часто, никогда)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Ситуации, вызывающие такую реакцию</w:t>
            </w:r>
          </w:p>
        </w:tc>
      </w:tr>
      <w:tr w:rsidR="00313004" w:rsidRPr="0096714A" w:rsidTr="00313004">
        <w:trPr>
          <w:trHeight w:val="318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Яростный взрыв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18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 xml:space="preserve">Крик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18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Попытка перекричать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33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Прерывание ребёнка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651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Настаиваю на своём мнении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18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Доказываю свою правоту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33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 xml:space="preserve">Упрёки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18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 xml:space="preserve">Наставления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33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 xml:space="preserve">Ультиматумы 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18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Сведение счетов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rPr>
          <w:trHeight w:val="333"/>
        </w:trPr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Едкие замечания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004" w:rsidRPr="0096714A" w:rsidRDefault="00313004" w:rsidP="00313004">
      <w:pPr>
        <w:pStyle w:val="a3"/>
        <w:ind w:left="7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Подготовить анкеты для родителей</w:t>
      </w:r>
    </w:p>
    <w:p w:rsidR="00313004" w:rsidRPr="0096714A" w:rsidRDefault="00313004" w:rsidP="00313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Стимулируете ли вы проявление положительных эмоций у своего ребёнка? Как вы это делаете?</w:t>
      </w:r>
    </w:p>
    <w:p w:rsidR="00313004" w:rsidRPr="0096714A" w:rsidRDefault="00313004" w:rsidP="00313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Проявляет ли ваш ребёнок отрицательные эмоции? Почему, на ваш взгляд, они возникают?</w:t>
      </w:r>
    </w:p>
    <w:p w:rsidR="00313004" w:rsidRPr="0096714A" w:rsidRDefault="00313004" w:rsidP="003130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Как вы развиваете положительные эмоции своего ребёнка? Приведите примеры</w:t>
      </w: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96714A" w:rsidRDefault="0096714A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96714A" w:rsidRPr="0096714A" w:rsidRDefault="0096714A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796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lastRenderedPageBreak/>
        <w:t>Ход собрания</w:t>
      </w:r>
    </w:p>
    <w:p w:rsidR="00313004" w:rsidRPr="0096714A" w:rsidRDefault="00313004" w:rsidP="00313004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313004" w:rsidRPr="0096714A" w:rsidRDefault="00313004" w:rsidP="00313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Уважаемые мамы и папы! У нас сегодня родительское собрание, которое мы проводим форме семейного совета. Семейный совет собирается тогда, когда дело не терпит отлагательств  и требует всестороннего анализа для того, чтобы правильно построить воспитание ребёнка в семье. Сегодняшний наш разговор о человеческих эмоциях. Мне хотелось обратить ваше внимание 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эмоции, которые стимулируют развитие неврозов, разрушают здоровье ребёнка. Это эмоции разрушения – гнев, злоба, агрессия и эмоции страдания – боль, страх, обида. Наблюдая за детьми, приходится констатировать, что эмоции страдания и разрушения им ближе, чем эмоции радости и добра.</w:t>
      </w:r>
    </w:p>
    <w:p w:rsidR="00313004" w:rsidRPr="0096714A" w:rsidRDefault="00313004" w:rsidP="0031300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Вы все, наверное, помните фразу: «Счастье – это когда тебя понимают», сказанную героем фильма «Доживём до понедельника». Каждому человеку, маленькому и большому, 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пища и сон, тепло и физическая безопасность. Но почему, имея всё это, многие люди, в том числе и дети, очень часто страдают? Ответ прост: человеку недостаточно лишь удовлетворения его естественных потребностей. Каждому нужно, чтобы его понимали и признавали; чтобы он чувствовал себя необходимым; чтобы у него был оцененный другими, и в первую очередь родными, людьми успех; чтобы он мог развиваться и реализовывать свои возможности; чтобы благодаря всему перечисленному, он научился уважать себя. Благодаря чему человек, особенно маленький, может быть счастлив? В первую очередь он счастлив от той психологической среды, в которой он живёт и растёт. Какая она, эта среда?</w:t>
      </w:r>
    </w:p>
    <w:p w:rsidR="00313004" w:rsidRPr="0096714A" w:rsidRDefault="00313004" w:rsidP="003130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Родительский тренинг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а) анализ заполненных таблиц совместно с родителями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б) анализ ответов обучающихся на 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 «Какой Я?»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в) записать на листках бумаги  выражения, запрещённые в общении с ребёнком в семье и рекомендуемые и желательные.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г) сравнить выражения, записанные родителями, 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представленными на доске</w:t>
      </w:r>
    </w:p>
    <w:tbl>
      <w:tblPr>
        <w:tblStyle w:val="a4"/>
        <w:tblW w:w="11199" w:type="dxa"/>
        <w:tblInd w:w="-601" w:type="dxa"/>
        <w:tblLook w:val="04A0"/>
      </w:tblPr>
      <w:tblGrid>
        <w:gridCol w:w="5812"/>
        <w:gridCol w:w="5387"/>
      </w:tblGrid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b/>
                <w:sz w:val="24"/>
                <w:szCs w:val="24"/>
              </w:rPr>
              <w:t>Не употребляйте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b/>
                <w:sz w:val="24"/>
                <w:szCs w:val="24"/>
              </w:rPr>
              <w:t>Желательно употреблять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Я тысячу раз говорил тебе, что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Ты у меня самый умный, (красивый и т.д.)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Сколько раз надо повторять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Как хорошо, что у меня есть ты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О чём ты только думаешь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Ты у меня молодец …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Неужели тебе трудно запомнить, что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Я тебя очень люблю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Ты становишься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Как ты хорошо это сделал, научи меня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Ты такой же, как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Отстань, мне некогда …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Спасибо тебе, я тебе очень благодарна</w:t>
            </w:r>
          </w:p>
        </w:tc>
      </w:tr>
      <w:tr w:rsidR="00313004" w:rsidRPr="0096714A" w:rsidTr="00313004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Почему Лена (Настя, Вася и т.д.) такая, а ты – нет …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3004" w:rsidRPr="0096714A" w:rsidRDefault="003130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14A">
              <w:rPr>
                <w:rFonts w:ascii="Times New Roman" w:hAnsi="Times New Roman" w:cs="Times New Roman"/>
                <w:sz w:val="24"/>
                <w:szCs w:val="24"/>
              </w:rPr>
              <w:t>Если бы не ты, я бы никогда с этим не справился</w:t>
            </w:r>
          </w:p>
        </w:tc>
      </w:tr>
    </w:tbl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Анализ родителями ситуаций из жизни класса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Родители обсуждают ситуации в группах. Каждая группа получает ситуацию, которую необходимо разрешить таким образом, чтобы ребёнок чувствовал себя комфортно и она не вызывала у него негативных эмоций.</w:t>
      </w:r>
    </w:p>
    <w:p w:rsidR="00313004" w:rsidRPr="0096714A" w:rsidRDefault="00313004" w:rsidP="00313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Ваш ребёнок опять получил плохую оценку по предмету. Накануне он долго учил, а результат плачевный</w:t>
      </w:r>
    </w:p>
    <w:p w:rsidR="00313004" w:rsidRPr="0096714A" w:rsidRDefault="00313004" w:rsidP="00313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Вы многократно повторяете своему ребёнку: «Делай уроки!» Ребёнок не реагирует.</w:t>
      </w:r>
    </w:p>
    <w:p w:rsidR="00313004" w:rsidRPr="0096714A" w:rsidRDefault="00313004" w:rsidP="00313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lastRenderedPageBreak/>
        <w:t>Ваш ребёнок ничего вам не рассказывает, и лишь от посторонних людей вы узнаёте, что он ведёт себя в школе плохо.</w:t>
      </w:r>
    </w:p>
    <w:p w:rsidR="00313004" w:rsidRPr="0096714A" w:rsidRDefault="00313004" w:rsidP="0031300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Ваш ребёнок дерётся с другими детьми, и в школе на него постоянно жалуются.</w:t>
      </w:r>
    </w:p>
    <w:p w:rsidR="00313004" w:rsidRPr="0096714A" w:rsidRDefault="00313004" w:rsidP="003130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В родительский дневник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6714A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принимайте своего ребёнка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Активно слушайте его переживания, мнения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Как можно чаще бывайте с ним, занимайтесь, читайте, играйте, пишите друг другу письма и записки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Не вмешивайтесь в его занятия, которые ему по плечу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Помогайте, когда просит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Поддерживайте и отмечайте успехи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Рассказывайте о своих проблемах, делитесь чувствами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Разрешайте конфликты мирно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 xml:space="preserve">Станьте 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для своего ребёнка примером для подражания в проявлении положительных эмоций по отношению к членам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 xml:space="preserve"> своей семьи и к другим людям</w:t>
      </w:r>
    </w:p>
    <w:p w:rsidR="00313004" w:rsidRPr="0096714A" w:rsidRDefault="00313004" w:rsidP="0031300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Даже требования, которые вы предъявляете, должны быть наполнены любовью и надеждой</w:t>
      </w:r>
    </w:p>
    <w:p w:rsidR="00313004" w:rsidRPr="0096714A" w:rsidRDefault="00313004" w:rsidP="003130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Анкеты для родителей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Анкетирование проводится в течение хода собрания. В конце собрания листки с ответами родители отдают учителю. Это учитель использует в дальнейшей работе с родителями и детьми</w:t>
      </w: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004" w:rsidRPr="0096714A" w:rsidRDefault="00313004" w:rsidP="003130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14A">
        <w:rPr>
          <w:rFonts w:ascii="Times New Roman" w:hAnsi="Times New Roman" w:cs="Times New Roman"/>
          <w:b/>
          <w:sz w:val="24"/>
          <w:szCs w:val="24"/>
        </w:rPr>
        <w:t>Литература для подготовки собрания:</w:t>
      </w:r>
    </w:p>
    <w:p w:rsidR="00313004" w:rsidRPr="0096714A" w:rsidRDefault="00313004" w:rsidP="003130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14A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96714A">
        <w:rPr>
          <w:rFonts w:ascii="Times New Roman" w:hAnsi="Times New Roman" w:cs="Times New Roman"/>
          <w:sz w:val="24"/>
          <w:szCs w:val="24"/>
        </w:rPr>
        <w:t xml:space="preserve"> О.С.    педагогика свободы и педагогика необходимости. – М.:  1999</w:t>
      </w:r>
    </w:p>
    <w:p w:rsidR="00313004" w:rsidRPr="0096714A" w:rsidRDefault="00313004" w:rsidP="003130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Воспитание = семья + школа: книга для педагогов и родителей. – Нижний Новгород: 2002</w:t>
      </w:r>
    </w:p>
    <w:p w:rsidR="00313004" w:rsidRPr="0096714A" w:rsidRDefault="00313004" w:rsidP="003130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6714A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96714A">
        <w:rPr>
          <w:rFonts w:ascii="Times New Roman" w:hAnsi="Times New Roman" w:cs="Times New Roman"/>
          <w:sz w:val="24"/>
          <w:szCs w:val="24"/>
        </w:rPr>
        <w:t xml:space="preserve"> Н.И. Справочник классного руководителя 1-4 </w:t>
      </w:r>
      <w:proofErr w:type="spellStart"/>
      <w:r w:rsidRPr="0096714A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96714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671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6714A">
        <w:rPr>
          <w:rFonts w:ascii="Times New Roman" w:hAnsi="Times New Roman" w:cs="Times New Roman"/>
          <w:sz w:val="24"/>
          <w:szCs w:val="24"/>
        </w:rPr>
        <w:t>. «ВАКО»: 2004</w:t>
      </w:r>
    </w:p>
    <w:p w:rsidR="00313004" w:rsidRPr="0096714A" w:rsidRDefault="00313004" w:rsidP="003130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Щеглова С.Н.  Социология детства. – М.: Институт молодёжи, 1996</w:t>
      </w:r>
    </w:p>
    <w:p w:rsidR="00313004" w:rsidRPr="0096714A" w:rsidRDefault="00313004" w:rsidP="0031300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6714A">
        <w:rPr>
          <w:rFonts w:ascii="Times New Roman" w:hAnsi="Times New Roman" w:cs="Times New Roman"/>
          <w:sz w:val="24"/>
          <w:szCs w:val="24"/>
        </w:rPr>
        <w:t>Материалы периодической печати</w:t>
      </w:r>
    </w:p>
    <w:p w:rsidR="00313004" w:rsidRPr="0096714A" w:rsidRDefault="00313004" w:rsidP="00313004">
      <w:pPr>
        <w:rPr>
          <w:rFonts w:ascii="Times New Roman" w:hAnsi="Times New Roman" w:cs="Times New Roman"/>
          <w:sz w:val="24"/>
          <w:szCs w:val="24"/>
        </w:rPr>
      </w:pPr>
    </w:p>
    <w:p w:rsidR="00A179BC" w:rsidRPr="0096714A" w:rsidRDefault="00A179BC" w:rsidP="00313004">
      <w:pPr>
        <w:rPr>
          <w:sz w:val="24"/>
          <w:szCs w:val="24"/>
        </w:rPr>
      </w:pPr>
    </w:p>
    <w:sectPr w:rsidR="00A179BC" w:rsidRPr="0096714A" w:rsidSect="00A1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CCB"/>
    <w:multiLevelType w:val="hybridMultilevel"/>
    <w:tmpl w:val="B25C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D0D2E"/>
    <w:multiLevelType w:val="hybridMultilevel"/>
    <w:tmpl w:val="14AE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5C9B"/>
    <w:multiLevelType w:val="hybridMultilevel"/>
    <w:tmpl w:val="E310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E7E50"/>
    <w:multiLevelType w:val="hybridMultilevel"/>
    <w:tmpl w:val="24A2D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93DA6"/>
    <w:multiLevelType w:val="hybridMultilevel"/>
    <w:tmpl w:val="9028C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71028"/>
    <w:multiLevelType w:val="hybridMultilevel"/>
    <w:tmpl w:val="E81ABF06"/>
    <w:lvl w:ilvl="0" w:tplc="17A2F06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0672E"/>
    <w:multiLevelType w:val="hybridMultilevel"/>
    <w:tmpl w:val="654A65F6"/>
    <w:lvl w:ilvl="0" w:tplc="2D1C02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4F4EF3"/>
    <w:multiLevelType w:val="hybridMultilevel"/>
    <w:tmpl w:val="E7A8A77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04"/>
    <w:rsid w:val="00313004"/>
    <w:rsid w:val="0096714A"/>
    <w:rsid w:val="00A179BC"/>
    <w:rsid w:val="00BE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04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0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table" w:styleId="a4">
    <w:name w:val="Table Grid"/>
    <w:basedOn w:val="a1"/>
    <w:uiPriority w:val="59"/>
    <w:rsid w:val="00313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4921</Characters>
  <Application>Microsoft Office Word</Application>
  <DocSecurity>0</DocSecurity>
  <Lines>41</Lines>
  <Paragraphs>11</Paragraphs>
  <ScaleCrop>false</ScaleCrop>
  <Company>Krokoz™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2021-10-10T05:34:00Z</dcterms:created>
  <dcterms:modified xsi:type="dcterms:W3CDTF">2021-10-10T07:48:00Z</dcterms:modified>
</cp:coreProperties>
</file>